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EFE" w:rsidRPr="00B600AB" w:rsidRDefault="00BE1EFE" w:rsidP="00BE1EFE">
      <w:pPr>
        <w:spacing w:before="120" w:after="60"/>
        <w:rPr>
          <w:b/>
          <w:spacing w:val="-8"/>
          <w:sz w:val="28"/>
          <w:szCs w:val="28"/>
          <w:lang w:val="pt-BR"/>
        </w:rPr>
      </w:pPr>
      <w:r w:rsidRPr="00B600AB">
        <w:rPr>
          <w:b/>
          <w:spacing w:val="-8"/>
          <w:sz w:val="28"/>
          <w:szCs w:val="28"/>
          <w:lang w:val="pt-BR"/>
        </w:rPr>
        <w:t xml:space="preserve">Đề án: </w:t>
      </w:r>
      <w:r w:rsidRPr="00B600AB">
        <w:rPr>
          <w:b/>
          <w:i/>
          <w:spacing w:val="-8"/>
          <w:sz w:val="28"/>
          <w:szCs w:val="28"/>
          <w:lang w:val="pt-BR"/>
        </w:rPr>
        <w:t>"Đổi mới, nâng cao hiệu quả công tác phòng, chống tham nhũng trên địa bàn tỉnh trong tình hình hiện nay”</w:t>
      </w:r>
      <w:r w:rsidRPr="00B600AB">
        <w:rPr>
          <w:b/>
          <w:spacing w:val="-8"/>
          <w:sz w:val="28"/>
          <w:szCs w:val="28"/>
          <w:lang w:val="pt-BR"/>
        </w:rPr>
        <w:t>;</w:t>
      </w:r>
    </w:p>
    <w:p w:rsidR="00BE1EFE" w:rsidRPr="00425F2A" w:rsidRDefault="00BE1EFE" w:rsidP="00BE1EFE">
      <w:pPr>
        <w:spacing w:before="120" w:after="60"/>
        <w:rPr>
          <w:spacing w:val="-8"/>
          <w:sz w:val="28"/>
          <w:szCs w:val="28"/>
          <w:lang w:val="pt-BR"/>
        </w:rPr>
      </w:pPr>
      <w:r w:rsidRPr="00425F2A">
        <w:rPr>
          <w:spacing w:val="-8"/>
          <w:sz w:val="28"/>
          <w:szCs w:val="28"/>
          <w:lang w:val="pt-BR"/>
        </w:rPr>
        <w:t>- Cấp quản lý: Tỉnh</w:t>
      </w:r>
    </w:p>
    <w:p w:rsidR="00BE1EFE" w:rsidRPr="00425F2A" w:rsidRDefault="00BE1EFE" w:rsidP="00BE1EFE">
      <w:pPr>
        <w:pStyle w:val="NormalWeb"/>
        <w:spacing w:before="120" w:beforeAutospacing="0" w:after="60" w:afterAutospacing="0"/>
        <w:ind w:firstLine="284"/>
        <w:jc w:val="both"/>
        <w:rPr>
          <w:spacing w:val="-8"/>
          <w:sz w:val="28"/>
          <w:szCs w:val="28"/>
          <w:lang w:val="pt-BR"/>
        </w:rPr>
      </w:pPr>
      <w:r w:rsidRPr="00425F2A">
        <w:rPr>
          <w:sz w:val="28"/>
          <w:szCs w:val="28"/>
          <w:lang w:val="pt-BR"/>
        </w:rPr>
        <w:t>- Mục tiêu:</w:t>
      </w:r>
      <w:r>
        <w:rPr>
          <w:color w:val="000000"/>
          <w:spacing w:val="-8"/>
          <w:sz w:val="28"/>
          <w:szCs w:val="28"/>
          <w:lang w:val="pt-BR"/>
        </w:rPr>
        <w:t xml:space="preserve"> Tiếp tục thực hiện có hiệu quả </w:t>
      </w:r>
      <w:r>
        <w:rPr>
          <w:spacing w:val="-8"/>
          <w:sz w:val="28"/>
          <w:szCs w:val="28"/>
          <w:lang w:val="pt-BR"/>
        </w:rPr>
        <w:t xml:space="preserve">các chủ trương, nghị quyết, chính sách, pháp luật về phòng, chống tham nhũng, </w:t>
      </w:r>
      <w:r>
        <w:rPr>
          <w:color w:val="000000"/>
          <w:spacing w:val="-8"/>
          <w:sz w:val="28"/>
          <w:szCs w:val="28"/>
          <w:lang w:val="pt-BR"/>
        </w:rPr>
        <w:t>nâng cao nhận thức, trách nhiệm của các cấp ủy, tổ chức đảng, các cơ quan, đơn vị, cán bộ, đảng viên và nhân dân về nhiệm vụ phòng, chống tham nhũng trong tình hình hiện nay; nâng cao hiệu quả công tác phòng, chống tham nhũng trên địa bàn tỉnh, góp phần giữ vững ổn định chính trị, tạo môi trường lành mạnh thu hút đầu tư, phục vụ đắc lực nhiệm vụ phát triển kinh tế - xã hội, củng cố niềm tin của cán bộ, đảng viên và nhân dân đối với sự lãnh đạo của các cấp ủy đảng, chính quyền.</w:t>
      </w:r>
    </w:p>
    <w:p w:rsidR="00BE1EFE" w:rsidRPr="00425F2A" w:rsidRDefault="00BE1EFE" w:rsidP="00BE1EFE">
      <w:pPr>
        <w:spacing w:before="120" w:after="60"/>
        <w:rPr>
          <w:spacing w:val="-8"/>
          <w:sz w:val="28"/>
          <w:szCs w:val="28"/>
          <w:lang w:val="pt-BR"/>
        </w:rPr>
      </w:pPr>
      <w:r w:rsidRPr="00425F2A">
        <w:rPr>
          <w:sz w:val="28"/>
          <w:szCs w:val="28"/>
          <w:lang w:val="pt-BR"/>
        </w:rPr>
        <w:t>- Cơ quan chủ trì thực hiện:</w:t>
      </w:r>
      <w:r>
        <w:rPr>
          <w:spacing w:val="-8"/>
          <w:sz w:val="28"/>
          <w:szCs w:val="28"/>
          <w:lang w:val="pt-BR"/>
        </w:rPr>
        <w:t xml:space="preserve"> Ban Nội chính Tỉnh ủy </w:t>
      </w:r>
      <w:r w:rsidRPr="00425F2A">
        <w:rPr>
          <w:spacing w:val="-8"/>
          <w:sz w:val="28"/>
          <w:szCs w:val="28"/>
          <w:lang w:val="pt-BR"/>
        </w:rPr>
        <w:t>Hà Nam</w:t>
      </w:r>
    </w:p>
    <w:p w:rsidR="00BE1EFE" w:rsidRPr="00425F2A" w:rsidRDefault="00BE1EFE" w:rsidP="00BE1EFE">
      <w:pPr>
        <w:spacing w:before="120" w:after="60"/>
        <w:rPr>
          <w:spacing w:val="-8"/>
          <w:sz w:val="28"/>
          <w:szCs w:val="28"/>
          <w:lang w:val="pt-BR"/>
        </w:rPr>
      </w:pPr>
      <w:r w:rsidRPr="00425F2A">
        <w:rPr>
          <w:sz w:val="28"/>
          <w:szCs w:val="28"/>
          <w:lang w:val="pt-BR"/>
        </w:rPr>
        <w:t>- Chủ nhiệm:</w:t>
      </w:r>
      <w:r w:rsidRPr="00425F2A">
        <w:rPr>
          <w:spacing w:val="-8"/>
          <w:sz w:val="28"/>
          <w:szCs w:val="28"/>
          <w:lang w:val="pt-BR"/>
        </w:rPr>
        <w:t xml:space="preserve"> Ông </w:t>
      </w:r>
      <w:r>
        <w:rPr>
          <w:spacing w:val="-8"/>
          <w:sz w:val="28"/>
          <w:szCs w:val="28"/>
          <w:lang w:val="pt-BR"/>
        </w:rPr>
        <w:t>Lê Văn Quyết - Ủy viên Ban Thường vụ Tỉnh ủy, Trưởng Ban Nội chính Tỉnh ủy</w:t>
      </w:r>
    </w:p>
    <w:p w:rsidR="00BE1EFE" w:rsidRPr="00425F2A" w:rsidRDefault="00BE1EFE" w:rsidP="00BE1EFE">
      <w:pPr>
        <w:spacing w:before="120" w:after="60"/>
        <w:rPr>
          <w:sz w:val="28"/>
          <w:szCs w:val="28"/>
          <w:lang w:val="pt-BR"/>
        </w:rPr>
      </w:pPr>
      <w:r w:rsidRPr="00425F2A">
        <w:rPr>
          <w:sz w:val="28"/>
          <w:szCs w:val="28"/>
          <w:lang w:val="pt-BR"/>
        </w:rPr>
        <w:t>- Cơ quan phối hợp thực hiện: 0</w:t>
      </w:r>
    </w:p>
    <w:p w:rsidR="00BE1EFE" w:rsidRPr="00425F2A" w:rsidRDefault="00BE1EFE" w:rsidP="00BE1EFE">
      <w:pPr>
        <w:spacing w:before="120" w:after="60"/>
        <w:rPr>
          <w:sz w:val="28"/>
          <w:szCs w:val="28"/>
          <w:lang w:val="pt-BR"/>
        </w:rPr>
      </w:pPr>
      <w:r w:rsidRPr="00425F2A">
        <w:rPr>
          <w:sz w:val="28"/>
          <w:szCs w:val="28"/>
          <w:lang w:val="pt-BR"/>
        </w:rPr>
        <w:t>- Thời gian thực hiện:</w:t>
      </w:r>
      <w:r>
        <w:rPr>
          <w:spacing w:val="-4"/>
          <w:sz w:val="28"/>
          <w:szCs w:val="28"/>
          <w:lang w:val="pt-BR"/>
        </w:rPr>
        <w:t xml:space="preserve"> từ tháng 3 năm 2016 đến tháng 8 năm 2016</w:t>
      </w:r>
    </w:p>
    <w:p w:rsidR="00BE1EFE" w:rsidRPr="00425F2A" w:rsidRDefault="00BE1EFE" w:rsidP="00BE1EFE">
      <w:pPr>
        <w:widowControl w:val="0"/>
        <w:spacing w:before="120" w:after="60"/>
        <w:rPr>
          <w:spacing w:val="-8"/>
          <w:sz w:val="28"/>
          <w:szCs w:val="28"/>
          <w:lang w:val="pt-BR"/>
        </w:rPr>
      </w:pPr>
      <w:r w:rsidRPr="00425F2A">
        <w:rPr>
          <w:sz w:val="28"/>
          <w:szCs w:val="28"/>
          <w:lang w:val="pt-BR"/>
        </w:rPr>
        <w:t>- Kinh phí thực hiện:</w:t>
      </w:r>
      <w:r w:rsidRPr="00425F2A">
        <w:rPr>
          <w:b/>
          <w:spacing w:val="-8"/>
          <w:sz w:val="28"/>
          <w:szCs w:val="28"/>
          <w:lang w:val="pt-BR"/>
        </w:rPr>
        <w:t xml:space="preserve"> 70.000.000</w:t>
      </w:r>
      <w:r w:rsidRPr="00425F2A">
        <w:rPr>
          <w:spacing w:val="-8"/>
          <w:sz w:val="28"/>
          <w:szCs w:val="28"/>
          <w:lang w:val="pt-BR"/>
        </w:rPr>
        <w:t xml:space="preserve"> đồng </w:t>
      </w:r>
      <w:r w:rsidRPr="00425F2A">
        <w:rPr>
          <w:i/>
          <w:spacing w:val="-8"/>
          <w:sz w:val="28"/>
          <w:szCs w:val="28"/>
          <w:lang w:val="pt-BR"/>
        </w:rPr>
        <w:t>(Bảy mươi triệu đồng chẵn).</w:t>
      </w:r>
      <w:r w:rsidRPr="00425F2A">
        <w:rPr>
          <w:spacing w:val="-8"/>
          <w:sz w:val="28"/>
          <w:szCs w:val="28"/>
          <w:lang w:val="pt-BR"/>
        </w:rPr>
        <w:t xml:space="preserve"> </w:t>
      </w:r>
    </w:p>
    <w:p w:rsidR="00BE1EFE" w:rsidRPr="00425F2A" w:rsidRDefault="00BE1EFE" w:rsidP="00BE1EFE">
      <w:pPr>
        <w:widowControl w:val="0"/>
        <w:spacing w:before="120" w:after="60"/>
        <w:ind w:firstLine="540"/>
        <w:rPr>
          <w:i/>
          <w:spacing w:val="-8"/>
          <w:sz w:val="28"/>
          <w:szCs w:val="28"/>
          <w:lang w:val="pt-BR"/>
        </w:rPr>
      </w:pPr>
      <w:r w:rsidRPr="00425F2A">
        <w:rPr>
          <w:spacing w:val="-8"/>
          <w:sz w:val="28"/>
          <w:szCs w:val="28"/>
          <w:lang w:val="pt-BR"/>
        </w:rPr>
        <w:t xml:space="preserve">Trong đó: Hỗ trợ từ nguồn sự nghiệp khoa học và công nghệ tỉnh: </w:t>
      </w:r>
      <w:r w:rsidRPr="00425F2A">
        <w:rPr>
          <w:b/>
          <w:spacing w:val="-8"/>
          <w:sz w:val="28"/>
          <w:szCs w:val="28"/>
          <w:lang w:val="pt-BR"/>
        </w:rPr>
        <w:t>70.000.000</w:t>
      </w:r>
      <w:r w:rsidRPr="00425F2A">
        <w:rPr>
          <w:spacing w:val="-8"/>
          <w:sz w:val="28"/>
          <w:szCs w:val="28"/>
          <w:lang w:val="pt-BR"/>
        </w:rPr>
        <w:t xml:space="preserve"> đồng </w:t>
      </w:r>
      <w:r w:rsidRPr="00425F2A">
        <w:rPr>
          <w:i/>
          <w:spacing w:val="-8"/>
          <w:sz w:val="28"/>
          <w:szCs w:val="28"/>
          <w:lang w:val="pt-BR"/>
        </w:rPr>
        <w:t>(Bảy mươi triệu đồng chẵn);</w:t>
      </w:r>
    </w:p>
    <w:p w:rsidR="00BE1EFE" w:rsidRDefault="00BE1EFE" w:rsidP="00BE1EFE">
      <w:pPr>
        <w:spacing w:before="120" w:after="60"/>
        <w:rPr>
          <w:b/>
          <w:sz w:val="28"/>
          <w:szCs w:val="28"/>
          <w:lang w:val="pt-BR"/>
        </w:rPr>
      </w:pPr>
      <w:r w:rsidRPr="00B600AB">
        <w:rPr>
          <w:b/>
          <w:sz w:val="28"/>
          <w:szCs w:val="28"/>
          <w:lang w:val="pt-BR"/>
        </w:rPr>
        <w:t>- Tình trạng dự án: Đã kết thúc</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1EFE"/>
    <w:rsid w:val="00BB2BAF"/>
    <w:rsid w:val="00BE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1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BED2DE2-BCFF-48C8-BC79-E52F0D8BD18A}"/>
</file>

<file path=customXml/itemProps2.xml><?xml version="1.0" encoding="utf-8"?>
<ds:datastoreItem xmlns:ds="http://schemas.openxmlformats.org/officeDocument/2006/customXml" ds:itemID="{48CCB71F-F8ED-4F51-80F9-63B1734B1555}"/>
</file>

<file path=customXml/itemProps3.xml><?xml version="1.0" encoding="utf-8"?>
<ds:datastoreItem xmlns:ds="http://schemas.openxmlformats.org/officeDocument/2006/customXml" ds:itemID="{7CD70940-30BA-43CA-B1B6-86ECE018D683}"/>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2019-07-16T08:28:00Z</dcterms:created>
  <dcterms:modified xsi:type="dcterms:W3CDTF">2019-07-16T08:30:00Z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