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26" w:rsidRPr="00B600AB" w:rsidRDefault="00224526" w:rsidP="00224526">
      <w:pPr>
        <w:spacing w:before="120" w:after="60"/>
        <w:rPr>
          <w:b/>
          <w:sz w:val="28"/>
          <w:szCs w:val="28"/>
          <w:lang w:val="pt-BR"/>
        </w:rPr>
      </w:pPr>
      <w:r w:rsidRPr="00B600AB">
        <w:rPr>
          <w:b/>
          <w:bCs/>
          <w:spacing w:val="-4"/>
          <w:sz w:val="28"/>
          <w:szCs w:val="28"/>
          <w:lang w:val="pt-BR"/>
        </w:rPr>
        <w:t>Đề tài:</w:t>
      </w:r>
      <w:r w:rsidRPr="00B600AB">
        <w:rPr>
          <w:b/>
          <w:spacing w:val="-4"/>
          <w:sz w:val="28"/>
          <w:szCs w:val="28"/>
          <w:lang w:val="pt-BR"/>
        </w:rPr>
        <w:t xml:space="preserve"> “Nâng cao chất lượng đào tạo, bồi dưỡng năng lực lãnh đạo, quản lý cho đội ngũ cán bộ chủ chốt ở xã, phường, thị trấn tỉnh Hà Nam hiện nay”.</w:t>
      </w:r>
    </w:p>
    <w:p w:rsidR="00224526" w:rsidRPr="00425F2A" w:rsidRDefault="00224526" w:rsidP="00224526">
      <w:pPr>
        <w:spacing w:before="120" w:after="60"/>
        <w:rPr>
          <w:spacing w:val="-8"/>
          <w:sz w:val="28"/>
          <w:szCs w:val="28"/>
          <w:lang w:val="pt-BR"/>
        </w:rPr>
      </w:pPr>
      <w:r w:rsidRPr="00425F2A">
        <w:rPr>
          <w:spacing w:val="-8"/>
          <w:sz w:val="28"/>
          <w:szCs w:val="28"/>
          <w:lang w:val="pt-BR"/>
        </w:rPr>
        <w:t>- Cấp quản lý: Tỉnh</w:t>
      </w:r>
    </w:p>
    <w:p w:rsidR="00224526" w:rsidRDefault="00224526" w:rsidP="00224526">
      <w:pPr>
        <w:spacing w:before="120" w:after="60"/>
        <w:rPr>
          <w:color w:val="000000"/>
          <w:spacing w:val="-6"/>
          <w:sz w:val="28"/>
          <w:szCs w:val="28"/>
          <w:lang w:val="nl-NL"/>
        </w:rPr>
      </w:pPr>
      <w:r w:rsidRPr="00425F2A">
        <w:rPr>
          <w:sz w:val="28"/>
          <w:szCs w:val="28"/>
          <w:lang w:val="pt-BR"/>
        </w:rPr>
        <w:t>- Mục tiêu:</w:t>
      </w:r>
      <w:r>
        <w:rPr>
          <w:bCs/>
          <w:color w:val="000000"/>
          <w:sz w:val="28"/>
          <w:szCs w:val="28"/>
          <w:lang w:val="nl-NL"/>
        </w:rPr>
        <w:t xml:space="preserve"> Nâng cao chất lượng đào tạo, bồi dưỡng kỹ năng lãnh đạo, quản lý của đội ngũ cán bộ chủ chốt cấp xã, phường, thị trấn ở tỉnh Hà Nam hiện nay, </w:t>
      </w:r>
      <w:r>
        <w:rPr>
          <w:color w:val="000000"/>
          <w:spacing w:val="-6"/>
          <w:sz w:val="28"/>
          <w:szCs w:val="28"/>
          <w:lang w:val="vi-VN"/>
        </w:rPr>
        <w:t>c</w:t>
      </w:r>
      <w:r>
        <w:rPr>
          <w:color w:val="000000"/>
          <w:spacing w:val="-6"/>
          <w:sz w:val="28"/>
          <w:szCs w:val="28"/>
          <w:lang w:val="nl-NL"/>
        </w:rPr>
        <w:t>ụ thể</w:t>
      </w:r>
      <w:r>
        <w:rPr>
          <w:color w:val="000000"/>
          <w:spacing w:val="-6"/>
          <w:sz w:val="28"/>
          <w:szCs w:val="28"/>
          <w:lang w:val="vi-VN"/>
        </w:rPr>
        <w:t xml:space="preserve">: </w:t>
      </w:r>
    </w:p>
    <w:p w:rsidR="00224526" w:rsidRDefault="00224526" w:rsidP="00224526">
      <w:pPr>
        <w:spacing w:before="120" w:after="60"/>
        <w:ind w:firstLine="720"/>
        <w:rPr>
          <w:sz w:val="28"/>
          <w:szCs w:val="28"/>
          <w:lang w:val="nl-NL"/>
        </w:rPr>
      </w:pPr>
      <w:r>
        <w:rPr>
          <w:sz w:val="28"/>
          <w:szCs w:val="28"/>
          <w:lang w:val="nl-NL"/>
        </w:rPr>
        <w:t xml:space="preserve">+ Đổi mới phương pháp, nội dung giảng dạy trong đào tạo, bồi dưỡng </w:t>
      </w:r>
      <w:r>
        <w:rPr>
          <w:bCs/>
          <w:color w:val="000000"/>
          <w:sz w:val="28"/>
          <w:szCs w:val="28"/>
          <w:lang w:val="nl-NL"/>
        </w:rPr>
        <w:t>đội ngũ cán bộ chủ chốt cấp xã, phường, thị trấn trên địa bàn tỉnh Hà Nam</w:t>
      </w:r>
      <w:r>
        <w:rPr>
          <w:sz w:val="28"/>
          <w:szCs w:val="28"/>
          <w:lang w:val="nl-NL"/>
        </w:rPr>
        <w:t>.</w:t>
      </w:r>
    </w:p>
    <w:p w:rsidR="00224526" w:rsidRDefault="00224526" w:rsidP="00224526">
      <w:pPr>
        <w:spacing w:before="120" w:after="60"/>
        <w:ind w:firstLine="720"/>
        <w:rPr>
          <w:sz w:val="28"/>
          <w:szCs w:val="28"/>
          <w:lang w:val="nl-NL"/>
        </w:rPr>
      </w:pPr>
      <w:r>
        <w:rPr>
          <w:color w:val="000000"/>
          <w:spacing w:val="-6"/>
          <w:sz w:val="28"/>
          <w:szCs w:val="28"/>
          <w:lang w:val="nl-NL"/>
        </w:rPr>
        <w:t>+ Phân tích</w:t>
      </w:r>
      <w:r>
        <w:rPr>
          <w:color w:val="000000"/>
          <w:spacing w:val="-6"/>
          <w:sz w:val="28"/>
          <w:szCs w:val="28"/>
          <w:lang w:val="vi-VN"/>
        </w:rPr>
        <w:t>, đánh giá</w:t>
      </w:r>
      <w:r>
        <w:rPr>
          <w:color w:val="000000"/>
          <w:spacing w:val="-6"/>
          <w:sz w:val="28"/>
          <w:szCs w:val="28"/>
          <w:lang w:val="nl-NL"/>
        </w:rPr>
        <w:t xml:space="preserve"> thực trạng </w:t>
      </w:r>
      <w:r>
        <w:rPr>
          <w:color w:val="000000"/>
          <w:spacing w:val="-6"/>
          <w:sz w:val="28"/>
          <w:szCs w:val="28"/>
          <w:lang w:val="vi-VN"/>
        </w:rPr>
        <w:t xml:space="preserve"> </w:t>
      </w:r>
      <w:r>
        <w:rPr>
          <w:color w:val="000000"/>
          <w:spacing w:val="-6"/>
          <w:sz w:val="28"/>
          <w:szCs w:val="28"/>
          <w:lang w:val="nl-NL"/>
        </w:rPr>
        <w:t xml:space="preserve">về đội ngũ giảng dạy, </w:t>
      </w:r>
      <w:r>
        <w:rPr>
          <w:color w:val="000000"/>
          <w:spacing w:val="-6"/>
          <w:sz w:val="28"/>
          <w:szCs w:val="28"/>
          <w:lang w:val="vi-VN"/>
        </w:rPr>
        <w:t xml:space="preserve">hình thức tổ chức, </w:t>
      </w:r>
      <w:r>
        <w:rPr>
          <w:color w:val="000000"/>
          <w:spacing w:val="-6"/>
          <w:sz w:val="28"/>
          <w:szCs w:val="28"/>
          <w:lang w:val="nl-NL"/>
        </w:rPr>
        <w:t xml:space="preserve">cơ sở vật chất và </w:t>
      </w:r>
      <w:r>
        <w:rPr>
          <w:color w:val="000000"/>
          <w:spacing w:val="-6"/>
          <w:sz w:val="28"/>
          <w:szCs w:val="28"/>
          <w:lang w:val="vi-VN"/>
        </w:rPr>
        <w:t xml:space="preserve">cơ chế </w:t>
      </w:r>
      <w:r>
        <w:rPr>
          <w:color w:val="000000"/>
          <w:spacing w:val="-6"/>
          <w:sz w:val="28"/>
          <w:szCs w:val="28"/>
          <w:lang w:val="nl-NL"/>
        </w:rPr>
        <w:t xml:space="preserve">chính sách đối với việc </w:t>
      </w:r>
      <w:r>
        <w:rPr>
          <w:bCs/>
          <w:color w:val="000000"/>
          <w:sz w:val="28"/>
          <w:szCs w:val="28"/>
          <w:lang w:val="nl-NL"/>
        </w:rPr>
        <w:t xml:space="preserve">đào tạo, bồi dưỡng đội ngũ cán bộ chủ chốt cấp xã, phường, thị trấn ở tỉnh Hà Nam. </w:t>
      </w:r>
    </w:p>
    <w:p w:rsidR="00224526" w:rsidRDefault="00224526" w:rsidP="00224526">
      <w:pPr>
        <w:spacing w:before="120" w:after="60"/>
        <w:ind w:firstLine="720"/>
        <w:rPr>
          <w:bCs/>
          <w:color w:val="000000"/>
          <w:sz w:val="28"/>
          <w:szCs w:val="28"/>
          <w:lang w:val="nl-NL"/>
        </w:rPr>
      </w:pPr>
      <w:r>
        <w:rPr>
          <w:sz w:val="28"/>
          <w:szCs w:val="28"/>
          <w:lang w:val="nl-NL"/>
        </w:rPr>
        <w:t xml:space="preserve">+ Xây dựng mô hình  đào tạo, bồi dưỡng phù hợp </w:t>
      </w:r>
      <w:r>
        <w:rPr>
          <w:bCs/>
          <w:color w:val="000000"/>
          <w:sz w:val="28"/>
          <w:szCs w:val="28"/>
          <w:lang w:val="nl-NL"/>
        </w:rPr>
        <w:t xml:space="preserve">cho đội ngũ cán bộ chủ chốt </w:t>
      </w:r>
      <w:r>
        <w:rPr>
          <w:sz w:val="28"/>
          <w:szCs w:val="28"/>
          <w:lang w:val="nl-NL"/>
        </w:rPr>
        <w:t>ở xã, phường, thị trấn trên địa bàn tỉnh Hà Nam phù hợp với tình hình hiện nay hiện nay và xu hướng hội nhập quốc tế</w:t>
      </w:r>
      <w:r>
        <w:rPr>
          <w:bCs/>
          <w:color w:val="000000"/>
          <w:sz w:val="28"/>
          <w:szCs w:val="28"/>
          <w:lang w:val="nl-NL"/>
        </w:rPr>
        <w:t>.</w:t>
      </w:r>
    </w:p>
    <w:p w:rsidR="00224526" w:rsidRDefault="00224526" w:rsidP="00224526">
      <w:pPr>
        <w:spacing w:before="120" w:after="60"/>
        <w:ind w:firstLine="720"/>
        <w:rPr>
          <w:sz w:val="28"/>
          <w:szCs w:val="28"/>
          <w:lang w:val="nl-NL"/>
        </w:rPr>
      </w:pPr>
      <w:r>
        <w:rPr>
          <w:bCs/>
          <w:color w:val="000000"/>
          <w:sz w:val="28"/>
          <w:szCs w:val="28"/>
          <w:lang w:val="nl-NL"/>
        </w:rPr>
        <w:t xml:space="preserve">+ Đề xuất các nhóm giải pháp góp phần nâng cao chất lượng công tác đào tạo, bồi dưỡng kỹ năng lãnh đạo, quản lý của đội ngũ cán bộ chủ chốt cấp xã, phường, thị trấn trên địa bàn tỉnh Hà Nam trong giai đoạn hiện nay.  </w:t>
      </w:r>
    </w:p>
    <w:p w:rsidR="00224526" w:rsidRPr="00425F2A" w:rsidRDefault="00224526" w:rsidP="00224526">
      <w:pPr>
        <w:spacing w:before="120" w:after="60"/>
        <w:rPr>
          <w:sz w:val="28"/>
          <w:szCs w:val="28"/>
          <w:lang w:val="nl-NL"/>
        </w:rPr>
      </w:pPr>
      <w:r w:rsidRPr="00425F2A">
        <w:rPr>
          <w:sz w:val="28"/>
          <w:szCs w:val="28"/>
          <w:lang w:val="nl-NL"/>
        </w:rPr>
        <w:t>- Cơ quan chủ trì thực hiện:</w:t>
      </w:r>
      <w:r>
        <w:rPr>
          <w:sz w:val="28"/>
          <w:szCs w:val="28"/>
          <w:lang w:val="pt-BR"/>
        </w:rPr>
        <w:t xml:space="preserve"> Trường Chính trị tỉnh Hà Nam</w:t>
      </w:r>
    </w:p>
    <w:p w:rsidR="00224526" w:rsidRDefault="00224526" w:rsidP="00224526">
      <w:pPr>
        <w:tabs>
          <w:tab w:val="left" w:leader="dot" w:pos="9072"/>
        </w:tabs>
        <w:spacing w:before="120" w:after="60"/>
        <w:rPr>
          <w:sz w:val="28"/>
          <w:szCs w:val="28"/>
          <w:lang w:val="pt-BR"/>
        </w:rPr>
      </w:pPr>
      <w:r w:rsidRPr="00425F2A">
        <w:rPr>
          <w:sz w:val="28"/>
          <w:szCs w:val="28"/>
          <w:lang w:val="nl-NL"/>
        </w:rPr>
        <w:t>- Chủ nhiệm:</w:t>
      </w:r>
      <w:r>
        <w:rPr>
          <w:sz w:val="28"/>
          <w:szCs w:val="28"/>
          <w:lang w:val="pt-BR"/>
        </w:rPr>
        <w:t xml:space="preserve"> Thạc sỹ Bùi Văn Hưng - Chức danh: Hiệu trưởng Trường Chính trị tỉnh Hà Nam</w:t>
      </w:r>
    </w:p>
    <w:p w:rsidR="00224526" w:rsidRPr="00425F2A" w:rsidRDefault="00224526" w:rsidP="00224526">
      <w:pPr>
        <w:spacing w:before="120" w:after="60"/>
        <w:rPr>
          <w:sz w:val="28"/>
          <w:szCs w:val="28"/>
          <w:lang w:val="pt-BR"/>
        </w:rPr>
      </w:pPr>
      <w:r w:rsidRPr="00425F2A">
        <w:rPr>
          <w:sz w:val="28"/>
          <w:szCs w:val="28"/>
          <w:lang w:val="pt-BR"/>
        </w:rPr>
        <w:t>- Cơ quan phối hợp thực hiện: o</w:t>
      </w:r>
    </w:p>
    <w:p w:rsidR="00224526" w:rsidRPr="00425F2A" w:rsidRDefault="00224526" w:rsidP="00224526">
      <w:pPr>
        <w:spacing w:before="120" w:after="60"/>
        <w:rPr>
          <w:sz w:val="28"/>
          <w:szCs w:val="28"/>
          <w:lang w:val="pt-BR"/>
        </w:rPr>
      </w:pPr>
      <w:r w:rsidRPr="00425F2A">
        <w:rPr>
          <w:sz w:val="28"/>
          <w:szCs w:val="28"/>
          <w:lang w:val="pt-BR"/>
        </w:rPr>
        <w:t>- Thời gian thực hiện:</w:t>
      </w:r>
      <w:r>
        <w:rPr>
          <w:spacing w:val="-12"/>
          <w:sz w:val="28"/>
          <w:szCs w:val="28"/>
          <w:lang w:val="pt-BR"/>
        </w:rPr>
        <w:t xml:space="preserve"> 1</w:t>
      </w:r>
      <w:r>
        <w:rPr>
          <w:sz w:val="28"/>
          <w:szCs w:val="28"/>
          <w:lang w:val="pt-BR"/>
        </w:rPr>
        <w:t>2 tháng (từ tháng 3/2017 đến tháng 3/2018)</w:t>
      </w:r>
    </w:p>
    <w:p w:rsidR="00224526" w:rsidRDefault="00224526" w:rsidP="00224526">
      <w:pPr>
        <w:tabs>
          <w:tab w:val="left" w:pos="540"/>
        </w:tabs>
        <w:spacing w:before="120" w:after="60"/>
        <w:rPr>
          <w:spacing w:val="-8"/>
          <w:sz w:val="28"/>
          <w:szCs w:val="28"/>
          <w:lang w:val="pt-BR"/>
        </w:rPr>
      </w:pPr>
      <w:r w:rsidRPr="00425F2A">
        <w:rPr>
          <w:sz w:val="28"/>
          <w:szCs w:val="28"/>
          <w:lang w:val="pt-BR"/>
        </w:rPr>
        <w:t>- Kinh phí thực hiện:</w:t>
      </w:r>
      <w:r>
        <w:rPr>
          <w:b/>
          <w:bCs/>
          <w:spacing w:val="-8"/>
          <w:sz w:val="28"/>
          <w:szCs w:val="28"/>
          <w:lang w:val="pt-BR"/>
        </w:rPr>
        <w:t xml:space="preserve"> 148</w:t>
      </w:r>
      <w:r>
        <w:rPr>
          <w:b/>
          <w:spacing w:val="-8"/>
          <w:sz w:val="28"/>
          <w:szCs w:val="28"/>
          <w:lang w:val="pt-BR"/>
        </w:rPr>
        <w:t>.000.000</w:t>
      </w:r>
      <w:r>
        <w:rPr>
          <w:spacing w:val="-8"/>
          <w:sz w:val="28"/>
          <w:szCs w:val="28"/>
          <w:lang w:val="pt-BR"/>
        </w:rPr>
        <w:t xml:space="preserve"> đồng </w:t>
      </w:r>
      <w:r>
        <w:rPr>
          <w:i/>
          <w:spacing w:val="-8"/>
          <w:sz w:val="28"/>
          <w:szCs w:val="28"/>
          <w:lang w:val="pt-BR"/>
        </w:rPr>
        <w:t>(Một trăm bốn mươi tám triệu đồng).</w:t>
      </w:r>
      <w:r>
        <w:rPr>
          <w:spacing w:val="-8"/>
          <w:sz w:val="28"/>
          <w:szCs w:val="28"/>
          <w:lang w:val="pt-BR"/>
        </w:rPr>
        <w:t xml:space="preserve"> </w:t>
      </w:r>
    </w:p>
    <w:p w:rsidR="00224526" w:rsidRDefault="00224526" w:rsidP="00224526">
      <w:pPr>
        <w:widowControl w:val="0"/>
        <w:spacing w:before="120" w:after="60"/>
        <w:ind w:firstLine="540"/>
        <w:rPr>
          <w:i/>
          <w:spacing w:val="-8"/>
          <w:sz w:val="28"/>
          <w:szCs w:val="28"/>
          <w:lang w:val="pt-BR"/>
        </w:rPr>
      </w:pPr>
      <w:r>
        <w:rPr>
          <w:spacing w:val="-8"/>
          <w:sz w:val="28"/>
          <w:szCs w:val="28"/>
          <w:lang w:val="pt-BR"/>
        </w:rPr>
        <w:t xml:space="preserve">Trong đó: Hỗ trợ từ nguồn sự nghiệp khoa học và công nghệ tỉnh: </w:t>
      </w:r>
      <w:r>
        <w:rPr>
          <w:b/>
          <w:bCs/>
          <w:spacing w:val="-8"/>
          <w:sz w:val="28"/>
          <w:szCs w:val="28"/>
          <w:lang w:val="pt-BR"/>
        </w:rPr>
        <w:t>148</w:t>
      </w:r>
      <w:r>
        <w:rPr>
          <w:b/>
          <w:spacing w:val="-8"/>
          <w:sz w:val="28"/>
          <w:szCs w:val="28"/>
          <w:lang w:val="pt-BR"/>
        </w:rPr>
        <w:t>.000.000</w:t>
      </w:r>
      <w:r>
        <w:rPr>
          <w:spacing w:val="-8"/>
          <w:sz w:val="28"/>
          <w:szCs w:val="28"/>
          <w:lang w:val="pt-BR"/>
        </w:rPr>
        <w:t xml:space="preserve"> đồng </w:t>
      </w:r>
      <w:r>
        <w:rPr>
          <w:i/>
          <w:spacing w:val="-8"/>
          <w:sz w:val="28"/>
          <w:szCs w:val="28"/>
          <w:lang w:val="pt-BR"/>
        </w:rPr>
        <w:t>(Một trăm bốn mươi tám triệu đồng).</w:t>
      </w:r>
    </w:p>
    <w:p w:rsidR="00224526" w:rsidRDefault="00224526" w:rsidP="00224526">
      <w:pPr>
        <w:spacing w:before="120" w:after="60"/>
        <w:rPr>
          <w:sz w:val="28"/>
          <w:szCs w:val="28"/>
        </w:rPr>
      </w:pPr>
      <w:r>
        <w:rPr>
          <w:sz w:val="28"/>
          <w:szCs w:val="28"/>
        </w:rPr>
        <w:t>- Tình trạng: Đang thực hiện</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526"/>
    <w:rsid w:val="00224526"/>
    <w:rsid w:val="00BB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1FE5FC9-455A-4E95-BDDD-44105CBC0647}"/>
</file>

<file path=customXml/itemProps2.xml><?xml version="1.0" encoding="utf-8"?>
<ds:datastoreItem xmlns:ds="http://schemas.openxmlformats.org/officeDocument/2006/customXml" ds:itemID="{DDF9B31D-069F-42B8-BEEF-4AB818A633EA}"/>
</file>

<file path=customXml/itemProps3.xml><?xml version="1.0" encoding="utf-8"?>
<ds:datastoreItem xmlns:ds="http://schemas.openxmlformats.org/officeDocument/2006/customXml" ds:itemID="{0A2036EA-11A9-458A-A762-965805B87D4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2019-07-16T08:20:00Z</dcterms:created>
  <dcterms:modified xsi:type="dcterms:W3CDTF">2019-07-16T08:20:00Z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